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6AFB" w14:textId="0BDF13A6" w:rsidR="00197089" w:rsidRPr="00B020D4" w:rsidRDefault="00B020D4" w:rsidP="0097527C">
      <w:pPr>
        <w:pStyle w:val="CorpoA"/>
        <w:spacing w:before="100" w:after="100"/>
        <w:jc w:val="center"/>
        <w:rPr>
          <w:rFonts w:eastAsia="Times New Roman" w:cs="Times New Roman"/>
          <w:b/>
          <w:bCs/>
          <w:sz w:val="24"/>
          <w:szCs w:val="24"/>
        </w:rPr>
      </w:pPr>
      <w:r w:rsidRPr="00B020D4">
        <w:rPr>
          <w:rFonts w:cs="Times New Roman"/>
          <w:b/>
          <w:bCs/>
          <w:sz w:val="24"/>
          <w:szCs w:val="24"/>
          <w:lang w:val="pt-BR"/>
        </w:rPr>
        <w:t>REFERÊNCIAS BIBLIOGRÁFICAS</w:t>
      </w:r>
    </w:p>
    <w:p w14:paraId="56B3EEFF" w14:textId="77777777" w:rsidR="0097527C" w:rsidRPr="00313B53" w:rsidRDefault="0097527C" w:rsidP="0097527C">
      <w:pPr>
        <w:pStyle w:val="CorpoA"/>
        <w:spacing w:before="100" w:after="100"/>
        <w:jc w:val="both"/>
        <w:rPr>
          <w:rFonts w:cs="Times New Roman"/>
          <w:sz w:val="24"/>
          <w:szCs w:val="24"/>
          <w:lang w:val="it-IT"/>
        </w:rPr>
      </w:pPr>
    </w:p>
    <w:p w14:paraId="17951F33" w14:textId="77777777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  <w:lang w:val="it-IT"/>
        </w:rPr>
        <w:t>ALMEIDA FILHO, N; BARRETO, ML. Epidemiologia &amp; sa</w:t>
      </w:r>
      <w:r w:rsidRPr="00313B53">
        <w:rPr>
          <w:rFonts w:cs="Times New Roman"/>
          <w:sz w:val="24"/>
          <w:szCs w:val="24"/>
        </w:rPr>
        <w:t>úde. Fundamentos, M</w:t>
      </w:r>
      <w:r w:rsidRPr="00313B53">
        <w:rPr>
          <w:rFonts w:cs="Times New Roman"/>
          <w:sz w:val="24"/>
          <w:szCs w:val="24"/>
          <w:lang w:val="fr-FR"/>
        </w:rPr>
        <w:t>é</w:t>
      </w:r>
      <w:r w:rsidRPr="00313B53">
        <w:rPr>
          <w:rFonts w:cs="Times New Roman"/>
          <w:sz w:val="24"/>
          <w:szCs w:val="24"/>
        </w:rPr>
        <w:t>todos e Aplicações. Capítulos 8, 10, 13, 14. Rio de Janeiro: Koogan, 2013.</w:t>
      </w:r>
    </w:p>
    <w:p w14:paraId="415952DE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4EDAAA37" w14:textId="77777777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  <w:lang w:val="it-IT"/>
        </w:rPr>
        <w:t>ARA</w:t>
      </w:r>
      <w:r w:rsidRPr="00313B53">
        <w:rPr>
          <w:rFonts w:cs="Times New Roman"/>
          <w:sz w:val="24"/>
          <w:szCs w:val="24"/>
        </w:rPr>
        <w:t>ÚJO,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  <w:lang w:val="es-ES_tradnl"/>
        </w:rPr>
        <w:t>Inesita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Soares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de;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  <w:lang w:val="it-IT"/>
        </w:rPr>
        <w:t>CARDOSO,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Janine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Miranda.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  <w:lang w:val="it-IT"/>
        </w:rPr>
        <w:t>Comunica</w:t>
      </w:r>
      <w:r w:rsidRPr="00313B53">
        <w:rPr>
          <w:rFonts w:cs="Times New Roman"/>
          <w:sz w:val="24"/>
          <w:szCs w:val="24"/>
        </w:rPr>
        <w:t>ção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e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saúde.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RJ: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  <w:lang w:val="es-ES_tradnl"/>
        </w:rPr>
        <w:t>FIOCRUZ,</w:t>
      </w:r>
      <w:r w:rsidRPr="00313B53">
        <w:rPr>
          <w:rFonts w:cs="Times New Roman"/>
          <w:sz w:val="24"/>
          <w:szCs w:val="24"/>
          <w:lang w:val="es-ES_tradnl"/>
        </w:rPr>
        <w:t xml:space="preserve"> </w:t>
      </w:r>
      <w:r w:rsidRPr="00313B53">
        <w:rPr>
          <w:rFonts w:cs="Times New Roman"/>
          <w:sz w:val="24"/>
          <w:szCs w:val="24"/>
        </w:rPr>
        <w:t>2007. Prioridade do CapíTulo 3 "A comunicação e os Principios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do SUS”.</w:t>
      </w:r>
    </w:p>
    <w:p w14:paraId="423672A0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35C0CCC8" w14:textId="77777777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</w:rPr>
        <w:t>Brasil. Minist</w:t>
      </w:r>
      <w:r w:rsidRPr="00313B53">
        <w:rPr>
          <w:rFonts w:cs="Times New Roman"/>
          <w:sz w:val="24"/>
          <w:szCs w:val="24"/>
          <w:lang w:val="fr-FR"/>
        </w:rPr>
        <w:t>é</w:t>
      </w:r>
      <w:r w:rsidRPr="00313B53">
        <w:rPr>
          <w:rFonts w:cs="Times New Roman"/>
          <w:sz w:val="24"/>
          <w:szCs w:val="24"/>
        </w:rPr>
        <w:t>rio da Saúde. Secretaria de Políticas de Saúde. Departamento de Atenção Bá</w:t>
      </w:r>
      <w:r w:rsidRPr="00313B53">
        <w:rPr>
          <w:rFonts w:cs="Times New Roman"/>
          <w:sz w:val="24"/>
          <w:szCs w:val="24"/>
          <w:lang w:val="it-IT"/>
        </w:rPr>
        <w:t xml:space="preserve">sica. </w:t>
      </w:r>
      <w:r w:rsidRPr="00313B53">
        <w:rPr>
          <w:rFonts w:cs="Times New Roman"/>
          <w:sz w:val="24"/>
          <w:szCs w:val="24"/>
        </w:rPr>
        <w:t>Área T</w:t>
      </w:r>
      <w:r w:rsidRPr="00313B53">
        <w:rPr>
          <w:rFonts w:cs="Times New Roman"/>
          <w:sz w:val="24"/>
          <w:szCs w:val="24"/>
          <w:lang w:val="fr-FR"/>
        </w:rPr>
        <w:t>é</w:t>
      </w:r>
      <w:r w:rsidRPr="00313B53">
        <w:rPr>
          <w:rFonts w:cs="Times New Roman"/>
          <w:sz w:val="24"/>
          <w:szCs w:val="24"/>
        </w:rPr>
        <w:t>cnica de Saúde do Trabalhador Saúde do trabalhador / Minist</w:t>
      </w:r>
      <w:r w:rsidRPr="00313B53">
        <w:rPr>
          <w:rFonts w:cs="Times New Roman"/>
          <w:sz w:val="24"/>
          <w:szCs w:val="24"/>
          <w:lang w:val="fr-FR"/>
        </w:rPr>
        <w:t>é</w:t>
      </w:r>
      <w:r w:rsidRPr="00313B53">
        <w:rPr>
          <w:rFonts w:cs="Times New Roman"/>
          <w:sz w:val="24"/>
          <w:szCs w:val="24"/>
        </w:rPr>
        <w:t>rio da Saúde, Departamento de Atenção Básica, Departamento de Açõ</w:t>
      </w:r>
      <w:r w:rsidRPr="00313B53">
        <w:rPr>
          <w:rFonts w:cs="Times New Roman"/>
          <w:sz w:val="24"/>
          <w:szCs w:val="24"/>
          <w:lang w:val="de-DE"/>
        </w:rPr>
        <w:t>es Program</w:t>
      </w:r>
      <w:r w:rsidRPr="00313B53">
        <w:rPr>
          <w:rFonts w:cs="Times New Roman"/>
          <w:sz w:val="24"/>
          <w:szCs w:val="24"/>
        </w:rPr>
        <w:t>áticas e Estrat</w:t>
      </w:r>
      <w:r w:rsidRPr="00313B53">
        <w:rPr>
          <w:rFonts w:cs="Times New Roman"/>
          <w:sz w:val="24"/>
          <w:szCs w:val="24"/>
          <w:lang w:val="fr-FR"/>
        </w:rPr>
        <w:t>é</w:t>
      </w:r>
      <w:r w:rsidRPr="00313B53">
        <w:rPr>
          <w:rFonts w:cs="Times New Roman"/>
          <w:sz w:val="24"/>
          <w:szCs w:val="24"/>
        </w:rPr>
        <w:t>gicas, Área T</w:t>
      </w:r>
      <w:r w:rsidRPr="00313B53">
        <w:rPr>
          <w:rFonts w:cs="Times New Roman"/>
          <w:sz w:val="24"/>
          <w:szCs w:val="24"/>
          <w:lang w:val="fr-FR"/>
        </w:rPr>
        <w:t>é</w:t>
      </w:r>
      <w:r w:rsidRPr="00313B53">
        <w:rPr>
          <w:rFonts w:cs="Times New Roman"/>
          <w:sz w:val="24"/>
          <w:szCs w:val="24"/>
        </w:rPr>
        <w:t>cnica de Saúde do Trabalhador. - Brasí</w:t>
      </w:r>
      <w:r w:rsidRPr="00313B53">
        <w:rPr>
          <w:rFonts w:cs="Times New Roman"/>
          <w:sz w:val="24"/>
          <w:szCs w:val="24"/>
          <w:lang w:val="da-DK"/>
        </w:rPr>
        <w:t>lia: Minist</w:t>
      </w:r>
      <w:r w:rsidRPr="00313B53">
        <w:rPr>
          <w:rFonts w:cs="Times New Roman"/>
          <w:sz w:val="24"/>
          <w:szCs w:val="24"/>
          <w:lang w:val="fr-FR"/>
        </w:rPr>
        <w:t>é</w:t>
      </w:r>
      <w:r w:rsidRPr="00313B53">
        <w:rPr>
          <w:rFonts w:cs="Times New Roman"/>
          <w:sz w:val="24"/>
          <w:szCs w:val="24"/>
        </w:rPr>
        <w:t>rio da Saúde, 2001.</w:t>
      </w:r>
    </w:p>
    <w:p w14:paraId="2B8061E5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407CF577" w14:textId="77777777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  <w:lang w:val="es-ES_tradnl"/>
        </w:rPr>
        <w:t>CALLEGARI-JACQUES, S</w:t>
      </w:r>
      <w:r w:rsidRPr="00313B53">
        <w:rPr>
          <w:rFonts w:cs="Times New Roman"/>
          <w:sz w:val="24"/>
          <w:szCs w:val="24"/>
        </w:rPr>
        <w:t>í</w:t>
      </w:r>
      <w:r w:rsidRPr="00313B53">
        <w:rPr>
          <w:rFonts w:cs="Times New Roman"/>
          <w:sz w:val="24"/>
          <w:szCs w:val="24"/>
          <w:lang w:val="it-IT"/>
        </w:rPr>
        <w:t>dia.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i/>
          <w:iCs/>
          <w:sz w:val="24"/>
          <w:szCs w:val="24"/>
          <w:lang w:val="nl-NL"/>
        </w:rPr>
        <w:t>Bioestat</w:t>
      </w:r>
      <w:r w:rsidRPr="00313B53">
        <w:rPr>
          <w:rFonts w:cs="Times New Roman"/>
          <w:i/>
          <w:iCs/>
          <w:sz w:val="24"/>
          <w:szCs w:val="24"/>
        </w:rPr>
        <w:t>í</w:t>
      </w:r>
      <w:r w:rsidRPr="00313B53">
        <w:rPr>
          <w:rFonts w:cs="Times New Roman"/>
          <w:i/>
          <w:iCs/>
          <w:sz w:val="24"/>
          <w:szCs w:val="24"/>
          <w:lang w:val="it-IT"/>
        </w:rPr>
        <w:t>stica: princ</w:t>
      </w:r>
      <w:r w:rsidRPr="00313B53">
        <w:rPr>
          <w:rFonts w:cs="Times New Roman"/>
          <w:i/>
          <w:iCs/>
          <w:sz w:val="24"/>
          <w:szCs w:val="24"/>
        </w:rPr>
        <w:t>ípios e aplicações</w:t>
      </w:r>
      <w:r w:rsidRPr="00313B53">
        <w:rPr>
          <w:rFonts w:cs="Times New Roman"/>
          <w:sz w:val="24"/>
          <w:szCs w:val="24"/>
        </w:rPr>
        <w:t>. São Paulo: Artmed, 2006.</w:t>
      </w:r>
    </w:p>
    <w:p w14:paraId="4957F3F3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14E1A3C9" w14:textId="18539EFB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  <w:lang w:val="pt-BR"/>
        </w:rPr>
      </w:pPr>
      <w:r w:rsidRPr="00313B53">
        <w:rPr>
          <w:rFonts w:cs="Times New Roman"/>
          <w:sz w:val="24"/>
          <w:szCs w:val="24"/>
        </w:rPr>
        <w:t xml:space="preserve">FERREIRA, Andressa de Sousa Santos; CARVALHO, Amanda Souza de;  SOUZA, Esdras Oliveira de; BITTENCOURT Euclides Santos. A Cor da Discriminação Racial: uma Revisão Sistemática sobre a População Negra e o Mercado de Trabalho. </w:t>
      </w:r>
      <w:proofErr w:type="spellStart"/>
      <w:r w:rsidRPr="00313B53">
        <w:rPr>
          <w:rFonts w:cs="Times New Roman"/>
          <w:sz w:val="24"/>
          <w:szCs w:val="24"/>
          <w:lang w:val="en-US"/>
        </w:rPr>
        <w:t>MiP</w:t>
      </w:r>
      <w:proofErr w:type="spellEnd"/>
      <w:r w:rsidRPr="00313B53">
        <w:rPr>
          <w:rFonts w:cs="Times New Roman"/>
          <w:sz w:val="24"/>
          <w:szCs w:val="24"/>
          <w:lang w:val="en-US"/>
        </w:rPr>
        <w:t xml:space="preserve"> – Management in Perspective. </w:t>
      </w:r>
      <w:proofErr w:type="spellStart"/>
      <w:r w:rsidRPr="00313B53">
        <w:rPr>
          <w:rFonts w:cs="Times New Roman"/>
          <w:sz w:val="24"/>
          <w:szCs w:val="24"/>
          <w:lang w:val="en-US"/>
        </w:rPr>
        <w:t>Uberlândia</w:t>
      </w:r>
      <w:proofErr w:type="spellEnd"/>
      <w:r w:rsidRPr="00313B53">
        <w:rPr>
          <w:rFonts w:cs="Times New Roman"/>
          <w:sz w:val="24"/>
          <w:szCs w:val="24"/>
          <w:lang w:val="en-US"/>
        </w:rPr>
        <w:t xml:space="preserve">, MG, v.6, n. 1, pp. 98-120, </w:t>
      </w:r>
      <w:proofErr w:type="spellStart"/>
      <w:proofErr w:type="gramStart"/>
      <w:r w:rsidRPr="00313B53">
        <w:rPr>
          <w:rFonts w:cs="Times New Roman"/>
          <w:sz w:val="24"/>
          <w:szCs w:val="24"/>
          <w:lang w:val="en-US"/>
        </w:rPr>
        <w:t>jan.</w:t>
      </w:r>
      <w:proofErr w:type="spellEnd"/>
      <w:r w:rsidRPr="00313B53">
        <w:rPr>
          <w:rFonts w:cs="Times New Roman"/>
          <w:sz w:val="24"/>
          <w:szCs w:val="24"/>
          <w:lang w:val="en-US"/>
        </w:rPr>
        <w:t>/</w:t>
      </w:r>
      <w:proofErr w:type="gramEnd"/>
      <w:r w:rsidRPr="00313B53">
        <w:rPr>
          <w:rFonts w:cs="Times New Roman"/>
          <w:sz w:val="24"/>
          <w:szCs w:val="24"/>
          <w:lang w:val="en-US"/>
        </w:rPr>
        <w:t xml:space="preserve">jun. 2025. </w:t>
      </w:r>
      <w:r w:rsidRPr="00313B53">
        <w:rPr>
          <w:rFonts w:cs="Times New Roman"/>
          <w:sz w:val="24"/>
          <w:szCs w:val="24"/>
        </w:rPr>
        <w:t>Disponí</w:t>
      </w:r>
      <w:proofErr w:type="spellStart"/>
      <w:r w:rsidRPr="00313B53">
        <w:rPr>
          <w:rFonts w:cs="Times New Roman"/>
          <w:sz w:val="24"/>
          <w:szCs w:val="24"/>
          <w:lang w:val="pt-BR"/>
        </w:rPr>
        <w:t>vel</w:t>
      </w:r>
      <w:proofErr w:type="spellEnd"/>
      <w:r w:rsidRPr="00313B53">
        <w:rPr>
          <w:rFonts w:cs="Times New Roman"/>
          <w:sz w:val="24"/>
          <w:szCs w:val="24"/>
          <w:lang w:val="pt-BR"/>
        </w:rPr>
        <w:t xml:space="preserve"> em: </w:t>
      </w:r>
      <w:hyperlink r:id="rId7" w:history="1">
        <w:r w:rsidRPr="00E00096">
          <w:rPr>
            <w:rStyle w:val="Hyperlink"/>
            <w:rFonts w:cs="Times New Roman"/>
            <w:sz w:val="24"/>
            <w:szCs w:val="24"/>
            <w:lang w:val="pt-BR"/>
          </w:rPr>
          <w:t>http://dx.doi.org/10. 10.14393/MIP-v6n1-2025-72495</w:t>
        </w:r>
      </w:hyperlink>
      <w:r w:rsidRPr="00313B53">
        <w:rPr>
          <w:rFonts w:cs="Times New Roman"/>
          <w:sz w:val="24"/>
          <w:szCs w:val="24"/>
          <w:lang w:val="pt-BR"/>
        </w:rPr>
        <w:t>.</w:t>
      </w:r>
    </w:p>
    <w:p w14:paraId="1E2A8812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2F55096C" w14:textId="70716FE0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</w:rPr>
        <w:t>FONSECA, M. L. G. O profissional da saúde como sujeito, sofrimento no trabalho e gestão. In: AZEVEDO, C. S.; SÁ</w:t>
      </w:r>
      <w:r w:rsidRPr="00313B53">
        <w:rPr>
          <w:rFonts w:cs="Times New Roman"/>
          <w:sz w:val="24"/>
          <w:szCs w:val="24"/>
          <w:lang w:val="it-IT"/>
        </w:rPr>
        <w:t>, M. C. (orgs.).</w:t>
      </w:r>
      <w:r w:rsidRPr="00313B53">
        <w:rPr>
          <w:rFonts w:cs="Times New Roman"/>
          <w:sz w:val="24"/>
          <w:szCs w:val="24"/>
        </w:rPr>
        <w:t> Subjetividade, gestão e cuidado em saúde: abordagens da psicossociologia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[recurso eletrônico]. Rio de Janeiro: Editora Fiocruz, 2013. p. 117. Disponível em:</w:t>
      </w:r>
      <w:r w:rsidRPr="00313B53">
        <w:rPr>
          <w:rFonts w:cs="Times New Roman"/>
          <w:sz w:val="24"/>
          <w:szCs w:val="24"/>
        </w:rPr>
        <w:t xml:space="preserve"> </w:t>
      </w:r>
      <w:hyperlink r:id="rId8" w:history="1">
        <w:r w:rsidRPr="00E00096">
          <w:rPr>
            <w:rStyle w:val="Hyperlink"/>
            <w:rFonts w:cs="Times New Roman"/>
            <w:sz w:val="24"/>
            <w:szCs w:val="24"/>
          </w:rPr>
          <w:t>https://books.scielo.org/id/dbqbq/pdf/azevedo-9788575415351.pdf</w:t>
        </w:r>
      </w:hyperlink>
      <w:r w:rsidRPr="00313B53">
        <w:rPr>
          <w:rFonts w:cs="Times New Roman"/>
          <w:sz w:val="24"/>
          <w:szCs w:val="24"/>
        </w:rPr>
        <w:t>.</w:t>
      </w:r>
    </w:p>
    <w:p w14:paraId="7794AF7D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6C573EEF" w14:textId="77777777" w:rsidR="00313B53" w:rsidRDefault="00313B53" w:rsidP="0097527C">
      <w:pPr>
        <w:pStyle w:val="Corpo"/>
        <w:widowControl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13B53">
        <w:rPr>
          <w:rFonts w:ascii="Times New Roman" w:hAnsi="Times New Roman" w:cs="Times New Roman"/>
          <w:sz w:val="24"/>
          <w:szCs w:val="24"/>
          <w:lang w:val="pt-PT"/>
        </w:rPr>
        <w:t>GOMEZ, C. M. (2011). Campo da Sa</w:t>
      </w:r>
      <w:r w:rsidRPr="00313B53">
        <w:rPr>
          <w:rFonts w:ascii="Times New Roman" w:hAnsi="Times New Roman" w:cs="Times New Roman"/>
          <w:sz w:val="24"/>
          <w:szCs w:val="24"/>
        </w:rPr>
        <w:t>ú</w:t>
      </w:r>
      <w:r w:rsidRPr="00313B53">
        <w:rPr>
          <w:rFonts w:ascii="Times New Roman" w:hAnsi="Times New Roman" w:cs="Times New Roman"/>
          <w:sz w:val="24"/>
          <w:szCs w:val="24"/>
          <w:lang w:val="pt-PT"/>
        </w:rPr>
        <w:t>de do Trabalhador: Trajet</w:t>
      </w:r>
      <w:proofErr w:type="spellStart"/>
      <w:r w:rsidRPr="00313B53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313B53">
        <w:rPr>
          <w:rFonts w:ascii="Times New Roman" w:hAnsi="Times New Roman" w:cs="Times New Roman"/>
          <w:sz w:val="24"/>
          <w:szCs w:val="24"/>
          <w:lang w:val="it-IT"/>
        </w:rPr>
        <w:t>ria, Configura</w:t>
      </w:r>
      <w:r w:rsidRPr="00313B53">
        <w:rPr>
          <w:rFonts w:ascii="Times New Roman" w:hAnsi="Times New Roman" w:cs="Times New Roman"/>
          <w:sz w:val="24"/>
          <w:szCs w:val="24"/>
          <w:lang w:val="pt-PT"/>
        </w:rPr>
        <w:t>ções e Transformações. In: C. M. Gomez, J. M. H. Machado, P. G. L. Pena (orgs.).</w:t>
      </w:r>
      <w:r w:rsidRPr="00313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53">
        <w:rPr>
          <w:rFonts w:ascii="Times New Roman" w:hAnsi="Times New Roman" w:cs="Times New Roman"/>
          <w:sz w:val="24"/>
          <w:szCs w:val="24"/>
        </w:rPr>
        <w:t>Saú</w:t>
      </w:r>
      <w:proofErr w:type="spellEnd"/>
      <w:r w:rsidRPr="00313B53">
        <w:rPr>
          <w:rFonts w:ascii="Times New Roman" w:hAnsi="Times New Roman" w:cs="Times New Roman"/>
          <w:sz w:val="24"/>
          <w:szCs w:val="24"/>
          <w:lang w:val="pt-PT"/>
        </w:rPr>
        <w:t>de do Trabalhador na Sociedade Brasileira Contempor</w:t>
      </w:r>
      <w:r w:rsidRPr="00313B53">
        <w:rPr>
          <w:rFonts w:ascii="Times New Roman" w:hAnsi="Times New Roman" w:cs="Times New Roman"/>
          <w:sz w:val="24"/>
          <w:szCs w:val="24"/>
        </w:rPr>
        <w:t>â</w:t>
      </w:r>
      <w:r w:rsidRPr="00313B53">
        <w:rPr>
          <w:rFonts w:ascii="Times New Roman" w:hAnsi="Times New Roman" w:cs="Times New Roman"/>
          <w:sz w:val="24"/>
          <w:szCs w:val="24"/>
          <w:lang w:val="pt-PT"/>
        </w:rPr>
        <w:t>nea. (pp. 23-34). Rio de Janeiro: Editora FIOCRUZ.</w:t>
      </w:r>
    </w:p>
    <w:p w14:paraId="6A2DD1AE" w14:textId="77777777" w:rsidR="00313B53" w:rsidRPr="00313B53" w:rsidRDefault="00313B53" w:rsidP="0097527C">
      <w:pPr>
        <w:pStyle w:val="Corpo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165AB2" w14:textId="77777777" w:rsidR="00313B53" w:rsidRDefault="00313B53" w:rsidP="0097527C">
      <w:pPr>
        <w:pStyle w:val="Corpo"/>
        <w:widowControl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13B53">
        <w:rPr>
          <w:rFonts w:ascii="Times New Roman" w:hAnsi="Times New Roman" w:cs="Times New Roman"/>
          <w:sz w:val="24"/>
          <w:szCs w:val="24"/>
          <w:lang w:val="pt-PT"/>
        </w:rPr>
        <w:t>K</w:t>
      </w:r>
      <w:r w:rsidRPr="00313B53">
        <w:rPr>
          <w:rFonts w:ascii="Times New Roman" w:hAnsi="Times New Roman" w:cs="Times New Roman"/>
          <w:sz w:val="24"/>
          <w:szCs w:val="24"/>
        </w:rPr>
        <w:t xml:space="preserve">ABAT-ZINN, Jon. </w:t>
      </w:r>
      <w:proofErr w:type="spellStart"/>
      <w:r w:rsidRPr="00313B53">
        <w:rPr>
          <w:rFonts w:ascii="Times New Roman" w:hAnsi="Times New Roman" w:cs="Times New Roman"/>
          <w:sz w:val="24"/>
          <w:szCs w:val="24"/>
        </w:rPr>
        <w:t>Aten</w:t>
      </w:r>
      <w:proofErr w:type="spellEnd"/>
      <w:r w:rsidRPr="00313B53">
        <w:rPr>
          <w:rFonts w:ascii="Times New Roman" w:hAnsi="Times New Roman" w:cs="Times New Roman"/>
          <w:sz w:val="24"/>
          <w:szCs w:val="24"/>
          <w:lang w:val="pt-PT"/>
        </w:rPr>
        <w:t>ção plena para iniciantes. Rio de Janeiro: Sextante, 2019</w:t>
      </w:r>
      <w:r w:rsidRPr="00313B53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144E3C5" w14:textId="77777777" w:rsidR="00313B53" w:rsidRPr="00313B53" w:rsidRDefault="00313B53" w:rsidP="0097527C">
      <w:pPr>
        <w:pStyle w:val="Corpo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A252E0" w14:textId="77777777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  <w:lang w:val="pt-BR"/>
        </w:rPr>
        <w:t xml:space="preserve">PAIM, J. S., et al. </w:t>
      </w:r>
      <w:r w:rsidRPr="00313B53">
        <w:rPr>
          <w:rFonts w:cs="Times New Roman"/>
          <w:sz w:val="24"/>
          <w:szCs w:val="24"/>
        </w:rPr>
        <w:t xml:space="preserve">O que </w:t>
      </w:r>
      <w:r w:rsidRPr="00313B53">
        <w:rPr>
          <w:rFonts w:cs="Times New Roman"/>
          <w:sz w:val="24"/>
          <w:szCs w:val="24"/>
          <w:rtl/>
        </w:rPr>
        <w:t>‘</w:t>
      </w:r>
      <w:r w:rsidRPr="00313B53">
        <w:rPr>
          <w:rFonts w:cs="Times New Roman"/>
          <w:sz w:val="24"/>
          <w:szCs w:val="24"/>
        </w:rPr>
        <w:t>e SUS.  Jairnilson Silva Paim. Rio de Janeiro: editora Fiocruz, 2015. 93 p (Coleção Temas em Saude)</w:t>
      </w:r>
      <w:r w:rsidRPr="00313B53">
        <w:rPr>
          <w:rFonts w:cs="Times New Roman"/>
          <w:sz w:val="24"/>
          <w:szCs w:val="24"/>
        </w:rPr>
        <w:t>.</w:t>
      </w:r>
    </w:p>
    <w:p w14:paraId="5E4A82CB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4C525103" w14:textId="77777777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  <w:lang w:val="it-IT"/>
        </w:rPr>
      </w:pPr>
      <w:r w:rsidRPr="00313B53">
        <w:rPr>
          <w:rFonts w:cs="Times New Roman"/>
          <w:sz w:val="24"/>
          <w:szCs w:val="24"/>
          <w:lang w:val="de-DE"/>
        </w:rPr>
        <w:t>QUEISSADA, Daniel Delgado; PACHECO, F</w:t>
      </w:r>
      <w:r w:rsidRPr="00313B53">
        <w:rPr>
          <w:rFonts w:cs="Times New Roman"/>
          <w:sz w:val="24"/>
          <w:szCs w:val="24"/>
        </w:rPr>
        <w:t>ábio Kovacevic (orgs.). Fundamentos de saúde única. Paripiranga, BA: AGES, 2021. 55 p. Capítulo 2 – Patologias associadas à saúde ú</w:t>
      </w:r>
      <w:r w:rsidRPr="00313B53">
        <w:rPr>
          <w:rFonts w:cs="Times New Roman"/>
          <w:sz w:val="24"/>
          <w:szCs w:val="24"/>
          <w:lang w:val="it-IT"/>
        </w:rPr>
        <w:t>nica.</w:t>
      </w:r>
    </w:p>
    <w:p w14:paraId="6FB8A1F8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0CFAC0D3" w14:textId="7AE59652" w:rsidR="00313B53" w:rsidRDefault="00313B53" w:rsidP="0097527C">
      <w:pPr>
        <w:pStyle w:val="CorpoA"/>
        <w:spacing w:before="100" w:after="100"/>
        <w:jc w:val="both"/>
        <w:rPr>
          <w:rFonts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</w:rPr>
        <w:t>SÁ, M. de C.; AZEVEDO, C. da S. Subjetividade e gestão: explorando as articulações psicossociais no trabalho gerencial e no trabalho em saúde. In: AZEVEDO, C. S.; SÁ</w:t>
      </w:r>
      <w:r w:rsidRPr="00313B53">
        <w:rPr>
          <w:rFonts w:cs="Times New Roman"/>
          <w:sz w:val="24"/>
          <w:szCs w:val="24"/>
          <w:lang w:val="it-IT"/>
        </w:rPr>
        <w:t>, M. C. (orgs.).</w:t>
      </w:r>
      <w:r w:rsidRPr="00313B53">
        <w:rPr>
          <w:rFonts w:cs="Times New Roman"/>
          <w:sz w:val="24"/>
          <w:szCs w:val="24"/>
          <w:lang w:val="it-IT"/>
        </w:rPr>
        <w:t xml:space="preserve"> </w:t>
      </w:r>
      <w:r w:rsidRPr="00313B53">
        <w:rPr>
          <w:rFonts w:cs="Times New Roman"/>
          <w:sz w:val="24"/>
          <w:szCs w:val="24"/>
        </w:rPr>
        <w:t>Subjetividade, gestão e cuidado em saúde: abordagens da psicossociologia</w:t>
      </w:r>
      <w:r w:rsidRPr="00313B53">
        <w:rPr>
          <w:rFonts w:cs="Times New Roman"/>
          <w:sz w:val="24"/>
          <w:szCs w:val="24"/>
        </w:rPr>
        <w:t xml:space="preserve"> </w:t>
      </w:r>
      <w:r w:rsidRPr="00313B53">
        <w:rPr>
          <w:rFonts w:cs="Times New Roman"/>
          <w:sz w:val="24"/>
          <w:szCs w:val="24"/>
        </w:rPr>
        <w:t>[recurso eletrônico]. Rio de Janeiro: Editora Fiocruz, 2013. p. 31</w:t>
      </w:r>
      <w:r w:rsidRPr="00313B53">
        <w:rPr>
          <w:rFonts w:cs="Times New Roman"/>
          <w:sz w:val="24"/>
          <w:szCs w:val="24"/>
        </w:rPr>
        <w:t xml:space="preserve">. </w:t>
      </w:r>
      <w:r w:rsidRPr="00313B53">
        <w:rPr>
          <w:rFonts w:cs="Times New Roman"/>
          <w:sz w:val="24"/>
          <w:szCs w:val="24"/>
        </w:rPr>
        <w:t>Disponível em:</w:t>
      </w:r>
      <w:r w:rsidRPr="00313B53">
        <w:rPr>
          <w:rFonts w:cs="Times New Roman"/>
          <w:sz w:val="24"/>
          <w:szCs w:val="24"/>
        </w:rPr>
        <w:t xml:space="preserve"> </w:t>
      </w:r>
      <w:hyperlink r:id="rId9" w:history="1">
        <w:r w:rsidRPr="00E00096">
          <w:rPr>
            <w:rStyle w:val="Hyperlink"/>
            <w:rFonts w:cs="Times New Roman"/>
            <w:sz w:val="24"/>
            <w:szCs w:val="24"/>
          </w:rPr>
          <w:t>https://books.scielo.org/id/dbqbq/pdf/azevedo-9788575415351.pdf</w:t>
        </w:r>
      </w:hyperlink>
      <w:r w:rsidRPr="00313B53">
        <w:rPr>
          <w:rFonts w:cs="Times New Roman"/>
          <w:sz w:val="24"/>
          <w:szCs w:val="24"/>
        </w:rPr>
        <w:t>.</w:t>
      </w:r>
    </w:p>
    <w:p w14:paraId="148EDE4A" w14:textId="77777777" w:rsidR="00313B53" w:rsidRPr="00313B53" w:rsidRDefault="00313B53" w:rsidP="0097527C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</w:p>
    <w:p w14:paraId="11505CB7" w14:textId="59BDE36B" w:rsidR="008D65C5" w:rsidRPr="00313B53" w:rsidRDefault="00313B53" w:rsidP="00313B53">
      <w:pPr>
        <w:pStyle w:val="CorpoA"/>
        <w:spacing w:before="100" w:after="100"/>
        <w:jc w:val="both"/>
        <w:rPr>
          <w:rFonts w:eastAsia="Times New Roman" w:cs="Times New Roman"/>
          <w:sz w:val="24"/>
          <w:szCs w:val="24"/>
        </w:rPr>
      </w:pPr>
      <w:r w:rsidRPr="00313B53">
        <w:rPr>
          <w:rFonts w:cs="Times New Roman"/>
          <w:sz w:val="24"/>
          <w:szCs w:val="24"/>
          <w:lang w:val="de-DE"/>
        </w:rPr>
        <w:t>SHIMIZU, Helena; PEREIRA, M</w:t>
      </w:r>
      <w:r w:rsidRPr="00313B53">
        <w:rPr>
          <w:rFonts w:cs="Times New Roman"/>
          <w:sz w:val="24"/>
          <w:szCs w:val="24"/>
        </w:rPr>
        <w:t>á</w:t>
      </w:r>
      <w:r w:rsidRPr="00313B53">
        <w:rPr>
          <w:rFonts w:cs="Times New Roman"/>
          <w:sz w:val="24"/>
          <w:szCs w:val="24"/>
          <w:lang w:val="it-IT"/>
        </w:rPr>
        <w:t>rcio Florentino; CARDOSO, Ant</w:t>
      </w:r>
      <w:r w:rsidRPr="00313B53">
        <w:rPr>
          <w:rFonts w:cs="Times New Roman"/>
          <w:sz w:val="24"/>
          <w:szCs w:val="24"/>
        </w:rPr>
        <w:t>ônio Jos</w:t>
      </w:r>
      <w:r w:rsidRPr="00313B53">
        <w:rPr>
          <w:rFonts w:cs="Times New Roman"/>
          <w:sz w:val="24"/>
          <w:szCs w:val="24"/>
          <w:lang w:val="fr-FR"/>
        </w:rPr>
        <w:t xml:space="preserve">é </w:t>
      </w:r>
      <w:r w:rsidRPr="00313B53">
        <w:rPr>
          <w:rFonts w:cs="Times New Roman"/>
          <w:sz w:val="24"/>
          <w:szCs w:val="24"/>
          <w:lang w:val="it-IT"/>
        </w:rPr>
        <w:t>Costa (orgs.). Pol</w:t>
      </w:r>
      <w:r w:rsidRPr="00313B53">
        <w:rPr>
          <w:rFonts w:cs="Times New Roman"/>
          <w:sz w:val="24"/>
          <w:szCs w:val="24"/>
        </w:rPr>
        <w:t>ítica, planejamento e gestão participativa em saúde. Brasília: Editora Universidade de Brasília, 2018. 128 p. Ebook. ISBN 978-85-230-1134-5. Capítulos 1 e 3.</w:t>
      </w:r>
    </w:p>
    <w:sectPr w:rsidR="008D65C5" w:rsidRPr="00313B53" w:rsidSect="008B08C9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9916" w14:textId="77777777" w:rsidR="007D5089" w:rsidRDefault="007D5089">
      <w:r>
        <w:separator/>
      </w:r>
    </w:p>
  </w:endnote>
  <w:endnote w:type="continuationSeparator" w:id="0">
    <w:p w14:paraId="70D5C43E" w14:textId="77777777" w:rsidR="007D5089" w:rsidRDefault="007D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504"/>
    </w:tblGrid>
    <w:tr w:rsidR="009D1B6A" w:rsidRPr="00B3115C" w14:paraId="1C48F11E" w14:textId="77777777" w:rsidTr="009D1B6A">
      <w:tc>
        <w:tcPr>
          <w:tcW w:w="10119" w:type="dxa"/>
        </w:tcPr>
        <w:p w14:paraId="37233FC3" w14:textId="77777777" w:rsidR="00B02568" w:rsidRDefault="00B02568" w:rsidP="00B02568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 w:rsidRPr="008D781D">
            <w:rPr>
              <w:sz w:val="18"/>
              <w:szCs w:val="18"/>
              <w:lang w:val="pt-BR"/>
            </w:rPr>
            <w:t xml:space="preserve">Av. João Naves de Ávila, 2121 </w:t>
          </w:r>
          <w:r w:rsidRPr="008D781D">
            <w:rPr>
              <w:b/>
              <w:sz w:val="18"/>
              <w:szCs w:val="18"/>
              <w:lang w:val="pt-BR"/>
            </w:rPr>
            <w:t>–</w:t>
          </w:r>
          <w:r>
            <w:rPr>
              <w:sz w:val="18"/>
              <w:szCs w:val="18"/>
              <w:lang w:val="pt-BR"/>
            </w:rPr>
            <w:t xml:space="preserve"> Bloco 3 E – Sala 1</w:t>
          </w:r>
          <w:r>
            <w:rPr>
              <w:sz w:val="18"/>
              <w:szCs w:val="18"/>
            </w:rPr>
            <w:t>2</w:t>
          </w:r>
          <w:r>
            <w:rPr>
              <w:sz w:val="18"/>
              <w:szCs w:val="18"/>
              <w:lang w:val="pt-BR"/>
            </w:rPr>
            <w:t>8</w:t>
          </w:r>
          <w:r w:rsidRPr="008D781D">
            <w:rPr>
              <w:sz w:val="18"/>
              <w:szCs w:val="18"/>
              <w:lang w:val="pt-BR"/>
            </w:rPr>
            <w:t xml:space="preserve"> – Campus Santa Mônica</w:t>
          </w:r>
        </w:p>
        <w:p w14:paraId="1FB9EEEF" w14:textId="77777777" w:rsidR="005729A7" w:rsidRDefault="00B02568" w:rsidP="00C17962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Telefones: (34) 3239-4331 – (34) 3239-4591</w:t>
          </w:r>
          <w:r w:rsidR="00C17962">
            <w:rPr>
              <w:sz w:val="18"/>
              <w:szCs w:val="18"/>
              <w:lang w:val="pt-BR"/>
            </w:rPr>
            <w:t xml:space="preserve"> - </w:t>
          </w:r>
          <w:r>
            <w:rPr>
              <w:sz w:val="18"/>
              <w:szCs w:val="18"/>
              <w:lang w:val="pt-BR"/>
            </w:rPr>
            <w:t>C</w:t>
          </w:r>
          <w:r w:rsidRPr="008D781D">
            <w:rPr>
              <w:sz w:val="18"/>
              <w:szCs w:val="18"/>
              <w:lang w:val="pt-BR"/>
            </w:rPr>
            <w:t>EP: 38408-902</w:t>
          </w:r>
          <w:r w:rsidR="00DB62C8">
            <w:rPr>
              <w:sz w:val="18"/>
              <w:szCs w:val="18"/>
              <w:lang w:val="pt-BR"/>
            </w:rPr>
            <w:t xml:space="preserve"> - </w:t>
          </w:r>
          <w:r w:rsidRPr="008D781D">
            <w:rPr>
              <w:sz w:val="18"/>
              <w:szCs w:val="18"/>
              <w:lang w:val="pt-BR"/>
            </w:rPr>
            <w:t>Uberlândia</w:t>
          </w:r>
          <w:r>
            <w:rPr>
              <w:sz w:val="18"/>
              <w:szCs w:val="18"/>
              <w:lang w:val="pt-BR"/>
            </w:rPr>
            <w:t>/</w:t>
          </w:r>
          <w:r w:rsidRPr="008D781D">
            <w:rPr>
              <w:sz w:val="18"/>
              <w:szCs w:val="18"/>
              <w:lang w:val="pt-BR"/>
            </w:rPr>
            <w:t>MG</w:t>
          </w:r>
        </w:p>
        <w:p w14:paraId="4E11CF42" w14:textId="376F9664" w:rsidR="00C17962" w:rsidRPr="008D781D" w:rsidRDefault="00C17962" w:rsidP="00C17962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www.ppgsat.igesc.ufu.br</w:t>
          </w:r>
        </w:p>
      </w:tc>
    </w:tr>
    <w:tr w:rsidR="009D1B6A" w:rsidRPr="00B3115C" w14:paraId="5EEC9588" w14:textId="77777777" w:rsidTr="009D1B6A">
      <w:tc>
        <w:tcPr>
          <w:tcW w:w="10119" w:type="dxa"/>
        </w:tcPr>
        <w:p w14:paraId="3556D315" w14:textId="77777777" w:rsidR="005729A7" w:rsidRPr="008D781D" w:rsidRDefault="005729A7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3531787F" w14:textId="77777777" w:rsidR="005729A7" w:rsidRDefault="005729A7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F6D7" w14:textId="77777777" w:rsidR="007D5089" w:rsidRDefault="007D5089">
      <w:r>
        <w:separator/>
      </w:r>
    </w:p>
  </w:footnote>
  <w:footnote w:type="continuationSeparator" w:id="0">
    <w:p w14:paraId="5E671BFC" w14:textId="77777777" w:rsidR="007D5089" w:rsidRDefault="007D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F94C46" w:rsidRPr="00530E77" w14:paraId="2DFFD6E3" w14:textId="77777777" w:rsidTr="00F94C46">
      <w:trPr>
        <w:jc w:val="center"/>
      </w:trPr>
      <w:tc>
        <w:tcPr>
          <w:tcW w:w="1242" w:type="dxa"/>
          <w:vAlign w:val="center"/>
        </w:tcPr>
        <w:p w14:paraId="4DB8E498" w14:textId="77777777" w:rsidR="00F94C46" w:rsidRPr="008D781D" w:rsidRDefault="00F94C46" w:rsidP="00F94C46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/>
            </w:rPr>
            <w:drawing>
              <wp:inline distT="0" distB="0" distL="0" distR="0" wp14:anchorId="4AE384A0" wp14:editId="1563D6E1">
                <wp:extent cx="695325" cy="733425"/>
                <wp:effectExtent l="0" t="0" r="9525" b="9525"/>
                <wp:docPr id="2" name="Imagem 2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49268A7D" w14:textId="77777777" w:rsidR="00F94C46" w:rsidRDefault="00F94C46" w:rsidP="00F94C46">
          <w:pPr>
            <w:pStyle w:val="Corpo"/>
            <w:widowControl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pt-PT"/>
            </w:rPr>
            <w:t>Edital nº 01/2025 - PPGSAT/IGESC/UFU</w:t>
          </w:r>
        </w:p>
        <w:p w14:paraId="669BAD22" w14:textId="77777777" w:rsidR="00F94C46" w:rsidRPr="003E0C3A" w:rsidRDefault="00F94C46" w:rsidP="00F94C46">
          <w:pPr>
            <w:pStyle w:val="Corpo"/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pacing w:val="-1"/>
              <w:sz w:val="24"/>
              <w:szCs w:val="24"/>
              <w:lang w:val="de-DE"/>
            </w:rPr>
            <w:t xml:space="preserve">EDITAL DE ABERTURA DO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it-IT"/>
            </w:rPr>
            <w:t>PROCESSO DE SELE</w:t>
          </w:r>
          <w:r>
            <w:rPr>
              <w:rFonts w:ascii="Times New Roman" w:hAnsi="Times New Roman"/>
              <w:b/>
              <w:bCs/>
              <w:sz w:val="24"/>
              <w:szCs w:val="24"/>
              <w:lang w:val="pt-PT"/>
            </w:rPr>
            <w:t>ÇÃ</w:t>
          </w:r>
          <w:r>
            <w:rPr>
              <w:rFonts w:ascii="Times New Roman" w:hAnsi="Times New Roman"/>
              <w:b/>
              <w:bCs/>
              <w:sz w:val="24"/>
              <w:szCs w:val="24"/>
              <w:lang w:val="es-ES_tradnl"/>
            </w:rPr>
            <w:t>O DO PROGRAMA DE P</w:t>
          </w:r>
          <w:r>
            <w:rPr>
              <w:rFonts w:ascii="Times New Roman" w:hAnsi="Times New Roman"/>
              <w:b/>
              <w:bCs/>
              <w:sz w:val="24"/>
              <w:szCs w:val="24"/>
              <w:lang w:val="pt-PT"/>
            </w:rPr>
            <w:t>ÓS-GRADUAÇÃO EM SAÚ</w:t>
          </w:r>
          <w:r w:rsidRPr="00BE5F88">
            <w:rPr>
              <w:rFonts w:ascii="Times New Roman" w:hAnsi="Times New Roman"/>
              <w:b/>
              <w:bCs/>
              <w:sz w:val="24"/>
              <w:szCs w:val="24"/>
            </w:rPr>
            <w:t>DE AMBIENTAL E SA</w:t>
          </w:r>
          <w:r>
            <w:rPr>
              <w:rFonts w:ascii="Times New Roman" w:hAnsi="Times New Roman"/>
              <w:b/>
              <w:bCs/>
              <w:sz w:val="24"/>
              <w:szCs w:val="24"/>
              <w:lang w:val="pt-PT"/>
            </w:rPr>
            <w:t>Ú</w:t>
          </w:r>
          <w:r>
            <w:rPr>
              <w:rFonts w:ascii="Times New Roman" w:hAnsi="Times New Roman"/>
              <w:b/>
              <w:bCs/>
              <w:sz w:val="24"/>
              <w:szCs w:val="24"/>
              <w:lang w:val="es-ES_tradnl"/>
            </w:rPr>
            <w:t>DE DO TRABALHADOR (PPGSAT) PARA INGRESSO NO PRIMEIRO SEMESTRE DE 2026 - CURSO DE MESTRADO PROFISSIONAL</w:t>
          </w:r>
        </w:p>
      </w:tc>
      <w:tc>
        <w:tcPr>
          <w:tcW w:w="1560" w:type="dxa"/>
          <w:vAlign w:val="center"/>
        </w:tcPr>
        <w:p w14:paraId="7D4DD561" w14:textId="77777777" w:rsidR="00F94C46" w:rsidRPr="008D781D" w:rsidRDefault="00F94C46" w:rsidP="00F94C46">
          <w:pPr>
            <w:pStyle w:val="Cabealho"/>
            <w:jc w:val="center"/>
            <w:rPr>
              <w:lang w:val="pt-BR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323726AB" wp14:editId="08D3390E">
                <wp:simplePos x="0" y="0"/>
                <wp:positionH relativeFrom="margin">
                  <wp:posOffset>112395</wp:posOffset>
                </wp:positionH>
                <wp:positionV relativeFrom="paragraph">
                  <wp:posOffset>-128270</wp:posOffset>
                </wp:positionV>
                <wp:extent cx="486410" cy="494030"/>
                <wp:effectExtent l="0" t="0" r="8890" b="1270"/>
                <wp:wrapNone/>
                <wp:docPr id="1073741825" name="officeArt object" descr="imag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410" cy="49403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F94C1" w14:textId="66C08104" w:rsidR="005729A7" w:rsidRPr="006A11FC" w:rsidRDefault="005729A7" w:rsidP="00B02568">
    <w:pPr>
      <w:pStyle w:val="Cabealho"/>
      <w:pBdr>
        <w:bottom w:val="single" w:sz="4" w:space="1" w:color="auto"/>
      </w:pBdr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6FD0"/>
    <w:multiLevelType w:val="multilevel"/>
    <w:tmpl w:val="F37095A2"/>
    <w:lvl w:ilvl="0">
      <w:start w:val="1"/>
      <w:numFmt w:val="decimal"/>
      <w:lvlText w:val="%1."/>
      <w:lvlJc w:val="left"/>
      <w:pPr>
        <w:tabs>
          <w:tab w:val="num" w:pos="335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35"/>
          <w:tab w:val="num" w:pos="1068"/>
        </w:tabs>
        <w:ind w:left="1093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35"/>
          <w:tab w:val="num" w:pos="2136"/>
        </w:tabs>
        <w:ind w:left="2161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35"/>
          <w:tab w:val="num" w:pos="2844"/>
        </w:tabs>
        <w:ind w:left="2869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35"/>
          <w:tab w:val="num" w:pos="3912"/>
        </w:tabs>
        <w:ind w:left="3937" w:hanging="1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35"/>
          <w:tab w:val="num" w:pos="4620"/>
        </w:tabs>
        <w:ind w:left="4645" w:hanging="1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35"/>
          <w:tab w:val="num" w:pos="5328"/>
        </w:tabs>
        <w:ind w:left="5353" w:hanging="1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35"/>
          <w:tab w:val="num" w:pos="6396"/>
        </w:tabs>
        <w:ind w:left="6421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35"/>
          <w:tab w:val="num" w:pos="7104"/>
        </w:tabs>
        <w:ind w:left="7129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0070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/qh0HUUEjroeliXHU4sXFHx1eB/exut/nkNs+jskyR2ZuRNEHQIr5t119QjPfwySaAiedDPw04BPTwkhuYjrw==" w:salt="AIbnawZYhhb3nI2vn+Nd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20"/>
    <w:rsid w:val="00023B19"/>
    <w:rsid w:val="0004372A"/>
    <w:rsid w:val="000540AF"/>
    <w:rsid w:val="000F42D9"/>
    <w:rsid w:val="000F4576"/>
    <w:rsid w:val="00101F6D"/>
    <w:rsid w:val="00127725"/>
    <w:rsid w:val="00130BF5"/>
    <w:rsid w:val="00137E70"/>
    <w:rsid w:val="00197089"/>
    <w:rsid w:val="001B2AE7"/>
    <w:rsid w:val="001E402D"/>
    <w:rsid w:val="002130C0"/>
    <w:rsid w:val="00214EB5"/>
    <w:rsid w:val="00223948"/>
    <w:rsid w:val="00232EE2"/>
    <w:rsid w:val="00275600"/>
    <w:rsid w:val="002E1E17"/>
    <w:rsid w:val="002E2C1B"/>
    <w:rsid w:val="00303C96"/>
    <w:rsid w:val="00313B53"/>
    <w:rsid w:val="00320593"/>
    <w:rsid w:val="00340691"/>
    <w:rsid w:val="00341EA1"/>
    <w:rsid w:val="00364D47"/>
    <w:rsid w:val="00364FC0"/>
    <w:rsid w:val="0038145E"/>
    <w:rsid w:val="003844CA"/>
    <w:rsid w:val="00384DB9"/>
    <w:rsid w:val="003B2808"/>
    <w:rsid w:val="00415614"/>
    <w:rsid w:val="004508A4"/>
    <w:rsid w:val="0045500E"/>
    <w:rsid w:val="004667DF"/>
    <w:rsid w:val="004702CD"/>
    <w:rsid w:val="004B093A"/>
    <w:rsid w:val="004B1993"/>
    <w:rsid w:val="004B6802"/>
    <w:rsid w:val="004C2721"/>
    <w:rsid w:val="004C328B"/>
    <w:rsid w:val="004F7DC6"/>
    <w:rsid w:val="00516DFA"/>
    <w:rsid w:val="0053433D"/>
    <w:rsid w:val="00547497"/>
    <w:rsid w:val="00560E78"/>
    <w:rsid w:val="005729A7"/>
    <w:rsid w:val="00592332"/>
    <w:rsid w:val="005942FC"/>
    <w:rsid w:val="00626D72"/>
    <w:rsid w:val="006354FB"/>
    <w:rsid w:val="00664FE9"/>
    <w:rsid w:val="0066654E"/>
    <w:rsid w:val="0067459B"/>
    <w:rsid w:val="006A11FC"/>
    <w:rsid w:val="006D0B6F"/>
    <w:rsid w:val="00704C60"/>
    <w:rsid w:val="00710348"/>
    <w:rsid w:val="00715FE2"/>
    <w:rsid w:val="00741988"/>
    <w:rsid w:val="00755829"/>
    <w:rsid w:val="0078463A"/>
    <w:rsid w:val="007A6F89"/>
    <w:rsid w:val="007B0DEA"/>
    <w:rsid w:val="007B7FDA"/>
    <w:rsid w:val="007D5089"/>
    <w:rsid w:val="007E71EA"/>
    <w:rsid w:val="008058AC"/>
    <w:rsid w:val="00824340"/>
    <w:rsid w:val="00824FE0"/>
    <w:rsid w:val="008313E5"/>
    <w:rsid w:val="00847621"/>
    <w:rsid w:val="00864E5E"/>
    <w:rsid w:val="008A5B2D"/>
    <w:rsid w:val="008B08C9"/>
    <w:rsid w:val="008D4A28"/>
    <w:rsid w:val="008D54CB"/>
    <w:rsid w:val="008D65C5"/>
    <w:rsid w:val="00906CED"/>
    <w:rsid w:val="009151EC"/>
    <w:rsid w:val="00935B3C"/>
    <w:rsid w:val="0097527C"/>
    <w:rsid w:val="00993402"/>
    <w:rsid w:val="0099641E"/>
    <w:rsid w:val="009B6A6A"/>
    <w:rsid w:val="009D328C"/>
    <w:rsid w:val="009D6A43"/>
    <w:rsid w:val="00A01813"/>
    <w:rsid w:val="00A15C4F"/>
    <w:rsid w:val="00A24F1E"/>
    <w:rsid w:val="00A40E29"/>
    <w:rsid w:val="00A85703"/>
    <w:rsid w:val="00A954F1"/>
    <w:rsid w:val="00AC2C64"/>
    <w:rsid w:val="00AF72A2"/>
    <w:rsid w:val="00B020D4"/>
    <w:rsid w:val="00B02568"/>
    <w:rsid w:val="00B050CF"/>
    <w:rsid w:val="00B15240"/>
    <w:rsid w:val="00B30848"/>
    <w:rsid w:val="00B403BB"/>
    <w:rsid w:val="00B55149"/>
    <w:rsid w:val="00B6252A"/>
    <w:rsid w:val="00BA41A7"/>
    <w:rsid w:val="00BB546E"/>
    <w:rsid w:val="00BD3C86"/>
    <w:rsid w:val="00BD44C0"/>
    <w:rsid w:val="00BF1F48"/>
    <w:rsid w:val="00BF69A4"/>
    <w:rsid w:val="00C14D65"/>
    <w:rsid w:val="00C17962"/>
    <w:rsid w:val="00C17F82"/>
    <w:rsid w:val="00C4673D"/>
    <w:rsid w:val="00CB0D43"/>
    <w:rsid w:val="00CC4566"/>
    <w:rsid w:val="00CD245F"/>
    <w:rsid w:val="00CD4D16"/>
    <w:rsid w:val="00CE08B3"/>
    <w:rsid w:val="00CE10CA"/>
    <w:rsid w:val="00CF1E42"/>
    <w:rsid w:val="00CF29B8"/>
    <w:rsid w:val="00D4371C"/>
    <w:rsid w:val="00DB5EC6"/>
    <w:rsid w:val="00DB62C8"/>
    <w:rsid w:val="00DC047F"/>
    <w:rsid w:val="00DC1778"/>
    <w:rsid w:val="00DE60BC"/>
    <w:rsid w:val="00DE7905"/>
    <w:rsid w:val="00E20020"/>
    <w:rsid w:val="00E503A5"/>
    <w:rsid w:val="00E63F71"/>
    <w:rsid w:val="00E64C69"/>
    <w:rsid w:val="00E67868"/>
    <w:rsid w:val="00E801D6"/>
    <w:rsid w:val="00E83F6B"/>
    <w:rsid w:val="00E86DE8"/>
    <w:rsid w:val="00ED512A"/>
    <w:rsid w:val="00EE7A6E"/>
    <w:rsid w:val="00EF3AF7"/>
    <w:rsid w:val="00EF5954"/>
    <w:rsid w:val="00F06915"/>
    <w:rsid w:val="00F13A71"/>
    <w:rsid w:val="00F166F7"/>
    <w:rsid w:val="00F42AE6"/>
    <w:rsid w:val="00F42F5D"/>
    <w:rsid w:val="00F45194"/>
    <w:rsid w:val="00F520D5"/>
    <w:rsid w:val="00F94C46"/>
    <w:rsid w:val="00FB412B"/>
    <w:rsid w:val="00FC4D25"/>
    <w:rsid w:val="00FD2942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3133"/>
  <w15:chartTrackingRefBased/>
  <w15:docId w15:val="{9491C1C7-B729-4E90-AA13-94FFFA5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A41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137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link w:val="Ttulo4Char"/>
    <w:uiPriority w:val="9"/>
    <w:unhideWhenUsed/>
    <w:qFormat/>
    <w:locked/>
    <w:rsid w:val="00364D4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  <w:jc w:val="both"/>
      <w:outlineLvl w:val="3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odap">
    <w:name w:val="footer"/>
    <w:basedOn w:val="Normal"/>
    <w:link w:val="RodapChar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nhideWhenUsed/>
    <w:locked/>
    <w:rsid w:val="00E20020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0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Normal"/>
    <w:qFormat/>
    <w:locked/>
    <w:rsid w:val="00E20020"/>
    <w:pPr>
      <w:suppressLineNumbers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qFormat/>
    <w:rsid w:val="00BF1F48"/>
    <w:rPr>
      <w:sz w:val="24"/>
    </w:rPr>
  </w:style>
  <w:style w:type="paragraph" w:customStyle="1" w:styleId="Corpodotexto">
    <w:name w:val="Corpo do texto"/>
    <w:basedOn w:val="Normal"/>
    <w:link w:val="CorpodetextoChar"/>
    <w:locked/>
    <w:rsid w:val="00BF1F48"/>
    <w:pPr>
      <w:suppressAutoHyphens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BF1F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paragraph" w:customStyle="1" w:styleId="Default">
    <w:name w:val="Default"/>
    <w:qFormat/>
    <w:locked/>
    <w:rsid w:val="00BF1F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F1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locked/>
    <w:rsid w:val="00CB0D43"/>
    <w:rPr>
      <w:color w:val="0563C1" w:themeColor="hyperlink"/>
      <w:u w:val="single"/>
    </w:rPr>
  </w:style>
  <w:style w:type="paragraph" w:styleId="PargrafodaLista">
    <w:name w:val="List Paragraph"/>
    <w:basedOn w:val="Normal"/>
    <w:qFormat/>
    <w:locked/>
    <w:rsid w:val="00993402"/>
    <w:pPr>
      <w:ind w:left="720"/>
      <w:contextualSpacing/>
    </w:pPr>
  </w:style>
  <w:style w:type="paragraph" w:customStyle="1" w:styleId="textojustificadorecuoprimeiralinha">
    <w:name w:val="texto_justificado_recuo_primeira_linha"/>
    <w:basedOn w:val="Normal"/>
    <w:rsid w:val="00BF69A4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locked/>
    <w:rsid w:val="00BF69A4"/>
    <w:rPr>
      <w:color w:val="605E5C"/>
      <w:shd w:val="clear" w:color="auto" w:fill="E1DFDD"/>
    </w:rPr>
  </w:style>
  <w:style w:type="paragraph" w:customStyle="1" w:styleId="Corpo">
    <w:name w:val="Corpo"/>
    <w:rsid w:val="00F94C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detexto">
    <w:name w:val="Body Text"/>
    <w:basedOn w:val="Normal"/>
    <w:link w:val="CorpodetextoChar1"/>
    <w:uiPriority w:val="99"/>
    <w:semiHidden/>
    <w:unhideWhenUsed/>
    <w:locked/>
    <w:rsid w:val="00F520D5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F520D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rsid w:val="00F52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F520D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paragraph" w:customStyle="1" w:styleId="CorpoA">
    <w:name w:val="Corpo A"/>
    <w:rsid w:val="0032059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4Char">
    <w:name w:val="Título 4 Char"/>
    <w:basedOn w:val="Fontepargpadro"/>
    <w:link w:val="Ttulo4"/>
    <w:uiPriority w:val="9"/>
    <w:rsid w:val="00364D47"/>
    <w:rPr>
      <w:rFonts w:ascii="Times New Roman" w:eastAsia="Arial Unicode MS" w:hAnsi="Times New Roman" w:cs="Arial Unicode MS"/>
      <w:b/>
      <w:bCs/>
      <w:color w:val="000000"/>
      <w:u w:color="000000"/>
      <w:bdr w:val="nil"/>
      <w:lang w:val="pt-PT" w:eastAsia="pt-BR"/>
    </w:rPr>
  </w:style>
  <w:style w:type="character" w:customStyle="1" w:styleId="Nenhum">
    <w:name w:val="Nenhum"/>
    <w:rsid w:val="00592332"/>
  </w:style>
  <w:style w:type="character" w:customStyle="1" w:styleId="Hyperlink0">
    <w:name w:val="Hyperlink.0"/>
    <w:basedOn w:val="Nenhum"/>
    <w:rsid w:val="00592332"/>
    <w:rPr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E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scielo.org/id/dbqbq/pdf/azevedo-978857541535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%2010.14393/MIP-v6n1-2025-724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s.scielo.org/id/dbqbq/pdf/azevedo-978857541535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2538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PPGAT</dc:creator>
  <cp:keywords/>
  <dc:description/>
  <cp:lastModifiedBy>Ibis Elizete Avelar</cp:lastModifiedBy>
  <cp:revision>10</cp:revision>
  <dcterms:created xsi:type="dcterms:W3CDTF">2025-09-27T15:15:00Z</dcterms:created>
  <dcterms:modified xsi:type="dcterms:W3CDTF">2025-09-27T15:28:00Z</dcterms:modified>
</cp:coreProperties>
</file>